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7EB" w14:textId="77777777" w:rsidR="00A67DAF" w:rsidRDefault="00C1717F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D6F7093" wp14:editId="273E7FC9">
            <wp:extent cx="511810" cy="6216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9FC4" w14:textId="77777777" w:rsidR="00A67DAF" w:rsidRDefault="00C1717F">
      <w:pPr>
        <w:pStyle w:val="20"/>
        <w:shd w:val="clear" w:color="auto" w:fill="auto"/>
        <w:spacing w:after="0"/>
      </w:pPr>
      <w:r>
        <w:t>Администрация</w:t>
      </w:r>
    </w:p>
    <w:p w14:paraId="6BEC0388" w14:textId="2FBC0C77" w:rsidR="00A67DAF" w:rsidRDefault="00C1717F">
      <w:pPr>
        <w:pStyle w:val="20"/>
        <w:shd w:val="clear" w:color="auto" w:fill="auto"/>
        <w:spacing w:after="0"/>
      </w:pPr>
      <w:r>
        <w:t xml:space="preserve">Краснооктябрьского муниципального </w:t>
      </w:r>
      <w:r w:rsidR="00EB6CAF">
        <w:t>округа</w:t>
      </w:r>
    </w:p>
    <w:p w14:paraId="585076CF" w14:textId="77777777" w:rsidR="00A67DAF" w:rsidRDefault="00C1717F">
      <w:pPr>
        <w:pStyle w:val="20"/>
        <w:shd w:val="clear" w:color="auto" w:fill="auto"/>
        <w:spacing w:after="240"/>
      </w:pPr>
      <w:r>
        <w:t>Нижегородской области</w:t>
      </w:r>
    </w:p>
    <w:p w14:paraId="21EACD86" w14:textId="77777777" w:rsidR="00A67DAF" w:rsidRDefault="00C1717F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ДОКЛАД</w:t>
      </w:r>
      <w:bookmarkEnd w:id="0"/>
      <w:bookmarkEnd w:id="1"/>
    </w:p>
    <w:p w14:paraId="45AC5BAC" w14:textId="611F8F38" w:rsidR="00A67DAF" w:rsidRDefault="00C1717F">
      <w:pPr>
        <w:pStyle w:val="11"/>
        <w:pBdr>
          <w:bottom w:val="single" w:sz="4" w:space="0" w:color="auto"/>
        </w:pBdr>
        <w:shd w:val="clear" w:color="auto" w:fill="auto"/>
        <w:spacing w:after="1080" w:line="240" w:lineRule="auto"/>
        <w:ind w:firstLine="0"/>
        <w:jc w:val="center"/>
      </w:pPr>
      <w:r>
        <w:rPr>
          <w:b/>
          <w:bCs/>
        </w:rPr>
        <w:t>об организации системы внутреннего</w:t>
      </w:r>
      <w:r>
        <w:rPr>
          <w:b/>
          <w:bCs/>
        </w:rPr>
        <w:br/>
        <w:t>обеспечения соответствия требованиям</w:t>
      </w:r>
      <w:r>
        <w:rPr>
          <w:b/>
          <w:bCs/>
        </w:rPr>
        <w:br/>
        <w:t>антимонопольного законодательства</w:t>
      </w:r>
      <w:r>
        <w:rPr>
          <w:b/>
          <w:bCs/>
        </w:rPr>
        <w:br/>
        <w:t>(антимонопольный комплаенс) в</w:t>
      </w:r>
      <w:r>
        <w:rPr>
          <w:b/>
          <w:bCs/>
        </w:rPr>
        <w:br/>
        <w:t>администрации Краснооктябрьского</w:t>
      </w:r>
      <w:r>
        <w:rPr>
          <w:b/>
          <w:bCs/>
        </w:rPr>
        <w:br/>
        <w:t xml:space="preserve">муниципального </w:t>
      </w:r>
      <w:r w:rsidR="00EB6CAF">
        <w:rPr>
          <w:b/>
          <w:bCs/>
        </w:rPr>
        <w:t>округа</w:t>
      </w:r>
      <w:r>
        <w:rPr>
          <w:b/>
          <w:bCs/>
        </w:rPr>
        <w:t xml:space="preserve"> Нижегородской</w:t>
      </w:r>
      <w:r>
        <w:rPr>
          <w:b/>
          <w:bCs/>
        </w:rPr>
        <w:br/>
        <w:t>области за 202</w:t>
      </w:r>
      <w:r w:rsidR="0044498B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0045A969" w14:textId="44337560" w:rsidR="00A67DAF" w:rsidRDefault="00C1717F">
      <w:pPr>
        <w:pStyle w:val="11"/>
        <w:shd w:val="clear" w:color="auto" w:fill="auto"/>
        <w:ind w:firstLine="720"/>
        <w:jc w:val="both"/>
      </w:pPr>
      <w: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</w:t>
      </w:r>
      <w:r w:rsidR="005839F2">
        <w:t xml:space="preserve"> </w:t>
      </w:r>
      <w:r>
        <w:t>Федерации от 18.10.2018 №2258-р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единого подхода к созданию и организации антимонопольного комплаенса в администрации Краснооктябрьского муниципального района Нижегородской области (далее - Администрация) были утверждены:</w:t>
      </w:r>
    </w:p>
    <w:p w14:paraId="0B80BF0B" w14:textId="4A535821" w:rsidR="00A67DAF" w:rsidRDefault="00C1717F">
      <w:pPr>
        <w:pStyle w:val="11"/>
        <w:numPr>
          <w:ilvl w:val="0"/>
          <w:numId w:val="1"/>
        </w:numPr>
        <w:shd w:val="clear" w:color="auto" w:fill="auto"/>
        <w:tabs>
          <w:tab w:val="left" w:pos="943"/>
        </w:tabs>
        <w:ind w:firstLine="720"/>
        <w:jc w:val="both"/>
      </w:pPr>
      <w:r>
        <w:t xml:space="preserve">положение об организации в администрации системы внутреннего обеспечения соответствия требованиям антимонопольного законодательства (постановление Администрации от </w:t>
      </w:r>
      <w:r w:rsidR="00342955" w:rsidRPr="00342955">
        <w:t>01.03</w:t>
      </w:r>
      <w:r>
        <w:t>.20</w:t>
      </w:r>
      <w:r w:rsidR="00342955" w:rsidRPr="00342955">
        <w:t>24</w:t>
      </w:r>
      <w:r>
        <w:t xml:space="preserve"> №</w:t>
      </w:r>
      <w:r w:rsidR="00342955" w:rsidRPr="00342955">
        <w:t xml:space="preserve"> 182</w:t>
      </w:r>
      <w:r>
        <w:t>),</w:t>
      </w:r>
    </w:p>
    <w:p w14:paraId="6FCF5C6E" w14:textId="3D611647" w:rsidR="00526AEF" w:rsidRDefault="00C1717F" w:rsidP="00526AEF">
      <w:pPr>
        <w:pStyle w:val="11"/>
        <w:numPr>
          <w:ilvl w:val="0"/>
          <w:numId w:val="1"/>
        </w:numPr>
        <w:shd w:val="clear" w:color="auto" w:fill="auto"/>
        <w:tabs>
          <w:tab w:val="left" w:pos="943"/>
        </w:tabs>
        <w:spacing w:after="240"/>
        <w:ind w:firstLine="720"/>
        <w:jc w:val="both"/>
      </w:pPr>
      <w:r>
        <w:t xml:space="preserve">план мероприятий по снижению комплаенс-рисков Администрации на 2020 год и последующие годы (постановление Администрации от </w:t>
      </w:r>
      <w:r w:rsidR="0044498B">
        <w:t>24.11.2025</w:t>
      </w:r>
      <w:r>
        <w:t xml:space="preserve"> года № </w:t>
      </w:r>
      <w:r w:rsidR="0044498B">
        <w:t>793</w:t>
      </w:r>
      <w:r>
        <w:t>),</w:t>
      </w:r>
    </w:p>
    <w:p w14:paraId="3527EB78" w14:textId="6142D177" w:rsidR="00A67DAF" w:rsidRDefault="00C1717F" w:rsidP="00526AEF">
      <w:pPr>
        <w:pStyle w:val="11"/>
        <w:numPr>
          <w:ilvl w:val="0"/>
          <w:numId w:val="1"/>
        </w:numPr>
        <w:shd w:val="clear" w:color="auto" w:fill="auto"/>
        <w:tabs>
          <w:tab w:val="left" w:pos="943"/>
        </w:tabs>
        <w:spacing w:after="240"/>
        <w:ind w:firstLine="720"/>
        <w:jc w:val="both"/>
      </w:pPr>
      <w:r>
        <w:t>ключевые показатели эффективности антимонопольного законодательства в администрации (</w:t>
      </w:r>
      <w:r w:rsidR="0044498B">
        <w:t xml:space="preserve">постановление Администрации от 24.11.2025 </w:t>
      </w:r>
      <w:r w:rsidR="0044498B">
        <w:lastRenderedPageBreak/>
        <w:t>года № 793</w:t>
      </w:r>
      <w:r>
        <w:t>),</w:t>
      </w:r>
    </w:p>
    <w:p w14:paraId="57811D0E" w14:textId="014DD2B3" w:rsidR="00A67DAF" w:rsidRDefault="00C1717F">
      <w:pPr>
        <w:pStyle w:val="11"/>
        <w:numPr>
          <w:ilvl w:val="0"/>
          <w:numId w:val="1"/>
        </w:numPr>
        <w:shd w:val="clear" w:color="auto" w:fill="auto"/>
        <w:tabs>
          <w:tab w:val="left" w:pos="1358"/>
        </w:tabs>
        <w:ind w:firstLine="720"/>
        <w:jc w:val="both"/>
      </w:pPr>
      <w:r>
        <w:t>карта комплаенс-рисков Администрации (</w:t>
      </w:r>
      <w:r w:rsidR="0044498B">
        <w:t>постановление Администрации от 24.11.2025 года № 793</w:t>
      </w:r>
      <w:r>
        <w:t>).</w:t>
      </w:r>
    </w:p>
    <w:p w14:paraId="0F448059" w14:textId="0FAD82E7" w:rsidR="00A67DAF" w:rsidRDefault="00C1717F">
      <w:pPr>
        <w:pStyle w:val="11"/>
        <w:shd w:val="clear" w:color="auto" w:fill="auto"/>
        <w:ind w:firstLine="720"/>
        <w:jc w:val="both"/>
      </w:pPr>
      <w:r>
        <w:t>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в соответствии с их компетенцией, а именно между правовым отделом, общим отделом администрации, отделом имущественных отношений</w:t>
      </w:r>
      <w:r w:rsidR="00526AEF">
        <w:t xml:space="preserve"> и земельными ресурсами</w:t>
      </w:r>
      <w:r>
        <w:t>, отделом жилфонда и ЖКХ, отделом по строительству</w:t>
      </w:r>
      <w:r w:rsidR="00526AEF">
        <w:t xml:space="preserve"> и дорожном хозяйству</w:t>
      </w:r>
      <w:r>
        <w:t>, управлением финансов и отделом экономики и прогнозирования. Уполномоченными структурными подразделениями администрации,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комплаенса в администрации:</w:t>
      </w:r>
    </w:p>
    <w:p w14:paraId="51FC9D23" w14:textId="77777777" w:rsidR="00A67DAF" w:rsidRDefault="00C1717F">
      <w:pPr>
        <w:pStyle w:val="11"/>
        <w:numPr>
          <w:ilvl w:val="0"/>
          <w:numId w:val="2"/>
        </w:numPr>
        <w:shd w:val="clear" w:color="auto" w:fill="auto"/>
        <w:tabs>
          <w:tab w:val="left" w:pos="1152"/>
        </w:tabs>
        <w:ind w:firstLine="720"/>
        <w:jc w:val="both"/>
      </w:pPr>
      <w:r>
        <w:t>С целью разъяснения понятия и принципов антимонопольного комплаенса, необходимости и порядка его организации уполномоченными должностными лицами проведен обучающий семинар с руководителями структурных подразделений администрации.</w:t>
      </w:r>
    </w:p>
    <w:p w14:paraId="63253A81" w14:textId="77777777" w:rsidR="00A67DAF" w:rsidRDefault="00C1717F">
      <w:pPr>
        <w:pStyle w:val="1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формированию перечня выявленных нарушений антимонопольного законодательства.</w:t>
      </w:r>
    </w:p>
    <w:p w14:paraId="46BE630F" w14:textId="6BEA8B32" w:rsidR="00C601BE" w:rsidRDefault="00C601BE" w:rsidP="00526AEF">
      <w:pPr>
        <w:pStyle w:val="11"/>
        <w:shd w:val="clear" w:color="auto" w:fill="auto"/>
        <w:ind w:firstLine="720"/>
        <w:jc w:val="both"/>
      </w:pPr>
      <w:r>
        <w:t>За период 202</w:t>
      </w:r>
      <w:r w:rsidR="0044498B">
        <w:t>3</w:t>
      </w:r>
      <w:r>
        <w:t xml:space="preserve"> год</w:t>
      </w:r>
      <w:r w:rsidR="00342955">
        <w:t>а</w:t>
      </w:r>
      <w:r>
        <w:t xml:space="preserve"> было выявлено 1 нарушение антимонопольного законодательства (подано жалоб). Жалоба признана необоснованной. Предписаний ФАС не было вынесено.</w:t>
      </w:r>
    </w:p>
    <w:p w14:paraId="1C6D9CF9" w14:textId="242F01EE" w:rsidR="005839F2" w:rsidRDefault="005839F2" w:rsidP="005839F2">
      <w:pPr>
        <w:pStyle w:val="11"/>
        <w:shd w:val="clear" w:color="auto" w:fill="auto"/>
        <w:ind w:firstLine="720"/>
        <w:jc w:val="both"/>
      </w:pPr>
      <w:r>
        <w:t>За период 202</w:t>
      </w:r>
      <w:r w:rsidR="0044498B">
        <w:t>4</w:t>
      </w:r>
      <w:r>
        <w:t xml:space="preserve"> год</w:t>
      </w:r>
      <w:r w:rsidR="00342955">
        <w:t>а</w:t>
      </w:r>
      <w:r>
        <w:t xml:space="preserve"> </w:t>
      </w:r>
      <w:r w:rsidR="0044498B">
        <w:t xml:space="preserve">не </w:t>
      </w:r>
      <w:r>
        <w:t>было выявлено нарушение антимонопольного законодательства (подано жалоб). Жалоба признана необоснованной. Предписаний ФАС не было вынесено.</w:t>
      </w:r>
    </w:p>
    <w:p w14:paraId="2155805E" w14:textId="1302A31C" w:rsidR="00342955" w:rsidRPr="005839F2" w:rsidRDefault="00342955" w:rsidP="005839F2">
      <w:pPr>
        <w:pStyle w:val="11"/>
        <w:shd w:val="clear" w:color="auto" w:fill="auto"/>
        <w:ind w:firstLine="720"/>
        <w:jc w:val="both"/>
        <w:rPr>
          <w:color w:val="auto"/>
        </w:rPr>
      </w:pPr>
      <w:r>
        <w:t>За период 202</w:t>
      </w:r>
      <w:r w:rsidR="0044498B">
        <w:t>5</w:t>
      </w:r>
      <w:r>
        <w:t xml:space="preserve"> года </w:t>
      </w:r>
      <w:r w:rsidR="00D42881">
        <w:t xml:space="preserve">было </w:t>
      </w:r>
      <w:r w:rsidR="008102D8" w:rsidRPr="008102D8">
        <w:t xml:space="preserve">3 </w:t>
      </w:r>
      <w:r w:rsidR="00D42881">
        <w:t>выявлено нарушений антимонопольного законодательства</w:t>
      </w:r>
      <w:r w:rsidR="008102D8" w:rsidRPr="008102D8">
        <w:t xml:space="preserve"> (</w:t>
      </w:r>
      <w:r w:rsidR="008102D8">
        <w:t xml:space="preserve">подано 3 жалобы: одна отозвана, две </w:t>
      </w:r>
      <w:proofErr w:type="spellStart"/>
      <w:r w:rsidR="008102D8">
        <w:t>необоснованы</w:t>
      </w:r>
      <w:proofErr w:type="spellEnd"/>
      <w:r w:rsidR="008102D8">
        <w:t>)</w:t>
      </w:r>
      <w:r w:rsidR="00D42881">
        <w:t xml:space="preserve">. </w:t>
      </w:r>
    </w:p>
    <w:p w14:paraId="6A1CFB80" w14:textId="77777777" w:rsidR="00A67DAF" w:rsidRDefault="00C1717F">
      <w:pPr>
        <w:pStyle w:val="11"/>
        <w:numPr>
          <w:ilvl w:val="0"/>
          <w:numId w:val="2"/>
        </w:numPr>
        <w:shd w:val="clear" w:color="auto" w:fill="auto"/>
        <w:tabs>
          <w:tab w:val="left" w:pos="1028"/>
        </w:tabs>
        <w:ind w:firstLine="720"/>
        <w:jc w:val="both"/>
      </w:pPr>
      <w:r>
        <w:t xml:space="preserve">На официальном сайте администрации в сети «Интернет» создан </w:t>
      </w:r>
      <w:r>
        <w:lastRenderedPageBreak/>
        <w:t>подраздел, связанный с организацией и функционирование антимонопольного комплаенса в администрации.</w:t>
      </w:r>
    </w:p>
    <w:p w14:paraId="74E9554F" w14:textId="77777777" w:rsidR="00A67DAF" w:rsidRDefault="00C1717F">
      <w:pPr>
        <w:pStyle w:val="1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нормативные правовые акты и анализа соответствия законодательству проектов нормативно правовых актов сформирован и размещен на официальном сайте администрации в разделе «Антимонопольный комплаенс» исчерпывающий перечень нормативных правовых актов администрации (с приложением текстов таких актов).</w:t>
      </w:r>
    </w:p>
    <w:p w14:paraId="367AA28C" w14:textId="022B73E7" w:rsidR="00A67DAF" w:rsidRDefault="00C1717F">
      <w:pPr>
        <w:pStyle w:val="11"/>
        <w:numPr>
          <w:ilvl w:val="0"/>
          <w:numId w:val="2"/>
        </w:numPr>
        <w:shd w:val="clear" w:color="auto" w:fill="auto"/>
        <w:tabs>
          <w:tab w:val="left" w:pos="1042"/>
        </w:tabs>
        <w:ind w:firstLine="720"/>
        <w:jc w:val="both"/>
      </w:pPr>
      <w:r>
        <w:t>Во исполнение плана мероприятий по снижению комплаенс-рисков Администрации в 202</w:t>
      </w:r>
      <w:r w:rsidR="006B04E0">
        <w:t>5</w:t>
      </w:r>
      <w:r w:rsidR="00526AEF">
        <w:t xml:space="preserve"> </w:t>
      </w:r>
      <w:r>
        <w:t>году проведена следующая работа:</w:t>
      </w:r>
    </w:p>
    <w:p w14:paraId="19BAAF9A" w14:textId="2EF5DD0D" w:rsidR="00A67DAF" w:rsidRDefault="00C1717F">
      <w:pPr>
        <w:pStyle w:val="11"/>
        <w:numPr>
          <w:ilvl w:val="0"/>
          <w:numId w:val="1"/>
        </w:numPr>
        <w:shd w:val="clear" w:color="auto" w:fill="auto"/>
        <w:tabs>
          <w:tab w:val="left" w:pos="1003"/>
        </w:tabs>
        <w:ind w:firstLine="720"/>
        <w:jc w:val="both"/>
      </w:pPr>
      <w:r>
        <w:t xml:space="preserve">при поступлении на муниципальную службу в администрацию начальник общего отдела </w:t>
      </w:r>
      <w:proofErr w:type="spellStart"/>
      <w:r>
        <w:t>ознакамливает</w:t>
      </w:r>
      <w:proofErr w:type="spellEnd"/>
      <w:r>
        <w:t xml:space="preserve"> гражданина РФ под роспись с распоряжением об организации в администрации Краснооктябрьского муниципального </w:t>
      </w:r>
      <w:r w:rsidR="006B04E0">
        <w:t>округа</w:t>
      </w:r>
      <w:r>
        <w:t xml:space="preserve"> антимонопольного комплаенса;</w:t>
      </w:r>
    </w:p>
    <w:p w14:paraId="29EF5926" w14:textId="02717711" w:rsidR="00A67DAF" w:rsidRPr="00631D34" w:rsidRDefault="005839F2">
      <w:pPr>
        <w:pStyle w:val="11"/>
        <w:numPr>
          <w:ilvl w:val="0"/>
          <w:numId w:val="1"/>
        </w:numPr>
        <w:shd w:val="clear" w:color="auto" w:fill="auto"/>
        <w:tabs>
          <w:tab w:val="left" w:pos="1003"/>
        </w:tabs>
        <w:ind w:firstLine="720"/>
        <w:jc w:val="both"/>
      </w:pPr>
      <w:r w:rsidRPr="005839F2">
        <w:t>юридическим</w:t>
      </w:r>
      <w:r w:rsidR="00C1717F">
        <w:t xml:space="preserve"> отделом на постоянной основе проведена юридическая экспертиза и антикоррупционная экспертиза проектов нормативных правовых актов администрации, в т.ч. на их соответствие антимонопольному </w:t>
      </w:r>
      <w:r w:rsidR="00C1717F" w:rsidRPr="00631D34">
        <w:t>законодательству;</w:t>
      </w:r>
    </w:p>
    <w:p w14:paraId="5E3BD51A" w14:textId="71435F85" w:rsidR="00A67DAF" w:rsidRPr="00631D34" w:rsidRDefault="00C1717F">
      <w:pPr>
        <w:pStyle w:val="11"/>
        <w:numPr>
          <w:ilvl w:val="0"/>
          <w:numId w:val="1"/>
        </w:numPr>
        <w:shd w:val="clear" w:color="auto" w:fill="auto"/>
        <w:tabs>
          <w:tab w:val="left" w:pos="1003"/>
        </w:tabs>
        <w:ind w:firstLine="720"/>
        <w:jc w:val="both"/>
      </w:pPr>
      <w:r w:rsidRPr="00631D34">
        <w:t xml:space="preserve">проведена оценка регулирующего воздействия проектов </w:t>
      </w:r>
      <w:proofErr w:type="spellStart"/>
      <w:r w:rsidRPr="00631D34">
        <w:t>нормативно</w:t>
      </w:r>
      <w:r w:rsidRPr="00631D34">
        <w:softHyphen/>
        <w:t>правовых</w:t>
      </w:r>
      <w:proofErr w:type="spellEnd"/>
      <w:r w:rsidRPr="00631D34">
        <w:t xml:space="preserve"> актов </w:t>
      </w:r>
      <w:r w:rsidR="00154817" w:rsidRPr="00631D34">
        <w:t>(</w:t>
      </w:r>
      <w:r w:rsidR="006B04E0">
        <w:t>13</w:t>
      </w:r>
      <w:r w:rsidR="00631D34" w:rsidRPr="00631D34">
        <w:t xml:space="preserve"> проект</w:t>
      </w:r>
      <w:r w:rsidR="00D42881">
        <w:t>ов</w:t>
      </w:r>
      <w:r w:rsidR="00631D34" w:rsidRPr="00631D34">
        <w:t xml:space="preserve">, в т.ч. </w:t>
      </w:r>
      <w:r w:rsidR="006B04E0">
        <w:t>8</w:t>
      </w:r>
      <w:r w:rsidR="00D42881">
        <w:t xml:space="preserve"> постановлени</w:t>
      </w:r>
      <w:r w:rsidR="00631D34" w:rsidRPr="00631D34">
        <w:t xml:space="preserve"> и </w:t>
      </w:r>
      <w:r w:rsidR="006B04E0">
        <w:t>5</w:t>
      </w:r>
      <w:r w:rsidR="00631D34" w:rsidRPr="00631D34">
        <w:t xml:space="preserve"> решений СД</w:t>
      </w:r>
      <w:r w:rsidR="00154817" w:rsidRPr="00631D34">
        <w:t xml:space="preserve">) </w:t>
      </w:r>
      <w:r w:rsidRPr="00631D34">
        <w:t>и экспертиза МПА (</w:t>
      </w:r>
      <w:r w:rsidR="00154817" w:rsidRPr="00631D34">
        <w:t>1</w:t>
      </w:r>
      <w:r w:rsidRPr="00631D34">
        <w:t xml:space="preserve"> </w:t>
      </w:r>
      <w:r w:rsidR="006B04E0">
        <w:t>решение СД</w:t>
      </w:r>
      <w:r w:rsidR="00154817" w:rsidRPr="00631D34">
        <w:t>);</w:t>
      </w:r>
    </w:p>
    <w:p w14:paraId="386B3F88" w14:textId="311ED0E7" w:rsidR="00A67DAF" w:rsidRDefault="00C1717F">
      <w:pPr>
        <w:pStyle w:val="11"/>
        <w:numPr>
          <w:ilvl w:val="0"/>
          <w:numId w:val="1"/>
        </w:numPr>
        <w:shd w:val="clear" w:color="auto" w:fill="auto"/>
        <w:tabs>
          <w:tab w:val="left" w:pos="1003"/>
        </w:tabs>
        <w:ind w:firstLine="720"/>
        <w:jc w:val="both"/>
      </w:pPr>
      <w:r>
        <w:t>мероприятия карты комплаенс-рисков Администрации на 2020 г.</w:t>
      </w:r>
      <w:r w:rsidR="00D94815">
        <w:t xml:space="preserve"> и последующие годы</w:t>
      </w:r>
      <w:r>
        <w:t>, план мероприятий («дорожная карта») по снижению комплаенс-рисков Администрации на 2020 год</w:t>
      </w:r>
      <w:r w:rsidR="00D94815">
        <w:t xml:space="preserve"> и на последующие годы</w:t>
      </w:r>
      <w:r>
        <w:t>, утвержденные постановлением администрации Краснооктябрьского муниципального района от 30.09.2020 г. № 443 выполнены в полном объеме;</w:t>
      </w:r>
    </w:p>
    <w:p w14:paraId="08F78995" w14:textId="71EA19A6" w:rsidR="00A67DAF" w:rsidRDefault="00D94815" w:rsidP="00D42881">
      <w:pPr>
        <w:pStyle w:val="11"/>
        <w:shd w:val="clear" w:color="auto" w:fill="auto"/>
        <w:tabs>
          <w:tab w:val="left" w:pos="3437"/>
          <w:tab w:val="left" w:pos="7339"/>
        </w:tabs>
        <w:ind w:firstLine="720"/>
        <w:jc w:val="both"/>
      </w:pPr>
      <w:r>
        <w:t xml:space="preserve">- </w:t>
      </w:r>
      <w:r w:rsidR="00C1717F">
        <w:t>ключевые</w:t>
      </w:r>
      <w:r w:rsidR="00D42881">
        <w:t xml:space="preserve"> </w:t>
      </w:r>
      <w:r w:rsidR="00C1717F">
        <w:t>показатели эффективности</w:t>
      </w:r>
      <w:r w:rsidR="00D42881">
        <w:t xml:space="preserve"> </w:t>
      </w:r>
      <w:r w:rsidR="00C1717F">
        <w:t>антимонопольного</w:t>
      </w:r>
      <w:r w:rsidR="00D42881">
        <w:t xml:space="preserve"> </w:t>
      </w:r>
      <w:r w:rsidR="00C1717F">
        <w:t>законодательства в администрации, утвержденные постановлением администрации от 04.02.2021 г. № 46 достигнуты.</w:t>
      </w:r>
    </w:p>
    <w:p w14:paraId="1B65DA2B" w14:textId="7BB57E91" w:rsidR="00A67DAF" w:rsidRDefault="00C1717F">
      <w:pPr>
        <w:pStyle w:val="11"/>
        <w:shd w:val="clear" w:color="auto" w:fill="auto"/>
        <w:ind w:firstLine="720"/>
        <w:jc w:val="both"/>
      </w:pPr>
      <w:r>
        <w:t xml:space="preserve">С учетом изложенного, можно сделать вывод, что внедрение системы </w:t>
      </w:r>
      <w:r>
        <w:lastRenderedPageBreak/>
        <w:t xml:space="preserve">внутреннего обеспечения соответствия требованиям антимонопольного законодательства в администрации Краснооктябрьского муниципального </w:t>
      </w:r>
      <w:r w:rsidR="005839F2" w:rsidRPr="005839F2">
        <w:t>округа</w:t>
      </w:r>
      <w:r w:rsidR="005839F2" w:rsidRPr="00631D34">
        <w:t>,</w:t>
      </w:r>
      <w:r>
        <w:t xml:space="preserve"> в целом, способствовало недопущению нарушений антимонопольного законодательства, защите конкуренции в муниципальном образовании.</w:t>
      </w:r>
    </w:p>
    <w:sectPr w:rsidR="00A67DAF">
      <w:pgSz w:w="11900" w:h="16840"/>
      <w:pgMar w:top="670" w:right="768" w:bottom="638" w:left="1346" w:header="242" w:footer="2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4FE4" w14:textId="77777777" w:rsidR="00A219CC" w:rsidRDefault="00A219CC">
      <w:r>
        <w:separator/>
      </w:r>
    </w:p>
  </w:endnote>
  <w:endnote w:type="continuationSeparator" w:id="0">
    <w:p w14:paraId="49D80EFE" w14:textId="77777777" w:rsidR="00A219CC" w:rsidRDefault="00A2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D204" w14:textId="77777777" w:rsidR="00A219CC" w:rsidRDefault="00A219CC"/>
  </w:footnote>
  <w:footnote w:type="continuationSeparator" w:id="0">
    <w:p w14:paraId="531E1EA0" w14:textId="77777777" w:rsidR="00A219CC" w:rsidRDefault="00A21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3588"/>
    <w:multiLevelType w:val="multilevel"/>
    <w:tmpl w:val="DDFEE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80CD3"/>
    <w:multiLevelType w:val="multilevel"/>
    <w:tmpl w:val="7AC43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8138883">
    <w:abstractNumId w:val="1"/>
  </w:num>
  <w:num w:numId="2" w16cid:durableId="14610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AF"/>
    <w:rsid w:val="00154817"/>
    <w:rsid w:val="001618B4"/>
    <w:rsid w:val="002030FF"/>
    <w:rsid w:val="00263868"/>
    <w:rsid w:val="00342955"/>
    <w:rsid w:val="0044498B"/>
    <w:rsid w:val="00472916"/>
    <w:rsid w:val="00526AEF"/>
    <w:rsid w:val="005839F2"/>
    <w:rsid w:val="00631D34"/>
    <w:rsid w:val="006B04E0"/>
    <w:rsid w:val="006B2352"/>
    <w:rsid w:val="006E0907"/>
    <w:rsid w:val="008102D8"/>
    <w:rsid w:val="0085718D"/>
    <w:rsid w:val="008728A1"/>
    <w:rsid w:val="00996E4E"/>
    <w:rsid w:val="00A219CC"/>
    <w:rsid w:val="00A67DAF"/>
    <w:rsid w:val="00A73819"/>
    <w:rsid w:val="00C1717F"/>
    <w:rsid w:val="00C601BE"/>
    <w:rsid w:val="00D42881"/>
    <w:rsid w:val="00D90FDA"/>
    <w:rsid w:val="00D94815"/>
    <w:rsid w:val="00E347A8"/>
    <w:rsid w:val="00E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864"/>
  <w15:docId w15:val="{581FB48B-7568-4C49-8CFD-2F136780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B6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CAF"/>
    <w:rPr>
      <w:color w:val="000000"/>
    </w:rPr>
  </w:style>
  <w:style w:type="paragraph" w:styleId="a6">
    <w:name w:val="footer"/>
    <w:basedOn w:val="a"/>
    <w:link w:val="a7"/>
    <w:uiPriority w:val="99"/>
    <w:unhideWhenUsed/>
    <w:rsid w:val="00EB6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C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Pravo</dc:creator>
  <cp:keywords>Бланки, шаблоны</cp:keywords>
  <cp:lastModifiedBy>Admin</cp:lastModifiedBy>
  <cp:revision>2</cp:revision>
  <dcterms:created xsi:type="dcterms:W3CDTF">2026-01-28T12:54:00Z</dcterms:created>
  <dcterms:modified xsi:type="dcterms:W3CDTF">2026-01-28T12:54:00Z</dcterms:modified>
</cp:coreProperties>
</file>